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9C" w:rsidRDefault="00E76D4D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C1739C" w:rsidRDefault="00E76D4D">
      <w:pPr>
        <w:spacing w:after="5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C1739C" w:rsidRDefault="00E76D4D">
      <w:pPr>
        <w:spacing w:after="24"/>
        <w:ind w:left="167" w:right="199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105804</wp:posOffset>
            </wp:positionH>
            <wp:positionV relativeFrom="paragraph">
              <wp:posOffset>-37512</wp:posOffset>
            </wp:positionV>
            <wp:extent cx="838835" cy="1599565"/>
            <wp:effectExtent l="0" t="0" r="0" b="0"/>
            <wp:wrapSquare wrapText="bothSides"/>
            <wp:docPr id="264" name="Pictu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Товарищество с ограниченной ответственностью</w:t>
      </w:r>
      <w:r>
        <w:rPr>
          <w:rFonts w:ascii="Arial" w:eastAsia="Arial" w:hAnsi="Arial" w:cs="Arial"/>
        </w:rPr>
        <w:t xml:space="preserve"> </w:t>
      </w:r>
    </w:p>
    <w:p w:rsidR="00E76D4D" w:rsidRDefault="00E76D4D" w:rsidP="00E76D4D">
      <w:pPr>
        <w:spacing w:after="0"/>
        <w:ind w:left="16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«БВБ-Альянс»</w:t>
      </w:r>
      <w:r>
        <w:rPr>
          <w:rFonts w:ascii="Arial" w:eastAsia="Arial" w:hAnsi="Arial" w:cs="Arial"/>
        </w:rPr>
        <w:t xml:space="preserve"> </w:t>
      </w:r>
    </w:p>
    <w:p w:rsidR="00C1739C" w:rsidRDefault="00E76D4D" w:rsidP="00E76D4D">
      <w:pPr>
        <w:spacing w:after="0"/>
        <w:ind w:left="167"/>
        <w:jc w:val="center"/>
      </w:pPr>
      <w:r>
        <w:rPr>
          <w:rFonts w:ascii="Arial" w:eastAsia="Arial" w:hAnsi="Arial" w:cs="Arial"/>
        </w:rPr>
        <w:t>010000, Астана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z w:val="23"/>
        </w:rPr>
        <w:t xml:space="preserve">ул. </w:t>
      </w:r>
      <w:proofErr w:type="spellStart"/>
      <w:r>
        <w:rPr>
          <w:rFonts w:ascii="Arial" w:eastAsia="Arial" w:hAnsi="Arial" w:cs="Arial"/>
          <w:sz w:val="23"/>
        </w:rPr>
        <w:t>Бейбитшилик</w:t>
      </w:r>
      <w:proofErr w:type="spellEnd"/>
      <w:r>
        <w:rPr>
          <w:rFonts w:ascii="Arial" w:eastAsia="Arial" w:hAnsi="Arial" w:cs="Arial"/>
          <w:sz w:val="23"/>
        </w:rPr>
        <w:t>, 25, офис 233/</w:t>
      </w:r>
      <w:proofErr w:type="gramStart"/>
      <w:r>
        <w:rPr>
          <w:rFonts w:ascii="Arial" w:eastAsia="Arial" w:hAnsi="Arial" w:cs="Arial"/>
          <w:sz w:val="23"/>
        </w:rPr>
        <w:t>1</w:t>
      </w:r>
      <w:r>
        <w:rPr>
          <w:rFonts w:ascii="Arial" w:eastAsia="Arial" w:hAnsi="Arial" w:cs="Arial"/>
        </w:rPr>
        <w:t>,  тел.</w:t>
      </w:r>
      <w:proofErr w:type="gramEnd"/>
      <w:r>
        <w:rPr>
          <w:rFonts w:ascii="Arial" w:eastAsia="Arial" w:hAnsi="Arial" w:cs="Arial"/>
        </w:rPr>
        <w:t xml:space="preserve"> +7(7172)696-004 </w:t>
      </w:r>
    </w:p>
    <w:p w:rsidR="00C1739C" w:rsidRDefault="00E76D4D">
      <w:pPr>
        <w:spacing w:after="0"/>
        <w:ind w:left="167"/>
      </w:pPr>
      <w:r>
        <w:rPr>
          <w:rFonts w:ascii="Arial" w:eastAsia="Arial" w:hAnsi="Arial" w:cs="Arial"/>
        </w:rPr>
        <w:t xml:space="preserve"> </w:t>
      </w:r>
    </w:p>
    <w:p w:rsidR="00C1739C" w:rsidRDefault="00E76D4D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76D4D" w:rsidRDefault="00E76D4D">
      <w:pPr>
        <w:spacing w:after="0"/>
        <w:ind w:left="1068"/>
        <w:jc w:val="center"/>
        <w:rPr>
          <w:rFonts w:ascii="Arial" w:eastAsia="Arial" w:hAnsi="Arial" w:cs="Arial"/>
        </w:rPr>
      </w:pPr>
    </w:p>
    <w:p w:rsidR="00E76D4D" w:rsidRDefault="00E76D4D">
      <w:pPr>
        <w:spacing w:after="0"/>
        <w:ind w:left="1068"/>
        <w:jc w:val="center"/>
        <w:rPr>
          <w:rFonts w:ascii="Arial" w:eastAsia="Arial" w:hAnsi="Arial" w:cs="Arial"/>
        </w:rPr>
      </w:pPr>
    </w:p>
    <w:p w:rsidR="00E76D4D" w:rsidRDefault="00E76D4D">
      <w:pPr>
        <w:spacing w:after="0"/>
        <w:ind w:left="1068"/>
        <w:jc w:val="center"/>
        <w:rPr>
          <w:rFonts w:ascii="Arial" w:eastAsia="Arial" w:hAnsi="Arial" w:cs="Arial"/>
        </w:rPr>
      </w:pPr>
    </w:p>
    <w:p w:rsidR="00C1739C" w:rsidRDefault="00E76D4D">
      <w:pPr>
        <w:spacing w:after="0"/>
        <w:ind w:left="1068"/>
        <w:jc w:val="center"/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856" w:type="dxa"/>
        <w:tblInd w:w="-103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6327"/>
      </w:tblGrid>
      <w:tr w:rsidR="00C1739C">
        <w:trPr>
          <w:trHeight w:val="82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Название организации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ТОО «БВБ-Альянс»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74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Юридический адрес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010000, Астана,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Бейбитшилик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, 25, офис 233/1 </w:t>
            </w:r>
          </w:p>
        </w:tc>
      </w:tr>
      <w:tr w:rsidR="00C1739C">
        <w:trPr>
          <w:trHeight w:val="74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Почтовый  адрес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E76D4D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010000, Астана,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Бейбитшилик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, 25, офис 233/1 </w:t>
            </w:r>
          </w:p>
        </w:tc>
      </w:tr>
      <w:tr w:rsidR="00C1739C">
        <w:trPr>
          <w:trHeight w:val="37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Телефон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+7(7172)696-004 </w:t>
            </w:r>
          </w:p>
        </w:tc>
      </w:tr>
      <w:tr w:rsidR="00C1739C">
        <w:trPr>
          <w:trHeight w:val="43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Факс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+7(7172)696-004 </w:t>
            </w:r>
          </w:p>
        </w:tc>
      </w:tr>
      <w:tr w:rsidR="00C1739C">
        <w:trPr>
          <w:trHeight w:val="63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7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РНН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620300412813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63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7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БИН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150540006125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62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13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ИИК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KZ27601A871000446341 (KZT)</w:t>
            </w:r>
            <w:r>
              <w:rPr>
                <w:rFonts w:ascii="Arial" w:eastAsia="Arial" w:hAnsi="Arial" w:cs="Arial"/>
                <w:sz w:val="32"/>
                <w:vertAlign w:val="subscript"/>
              </w:rPr>
              <w:t xml:space="preserve"> </w:t>
            </w:r>
          </w:p>
        </w:tc>
      </w:tr>
      <w:tr w:rsidR="00C1739C">
        <w:trPr>
          <w:trHeight w:val="100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E76D4D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KZ48601A871000446351 (RUB)</w:t>
            </w:r>
            <w:r>
              <w:rPr>
                <w:rFonts w:ascii="Arial" w:eastAsia="Arial" w:hAnsi="Arial" w:cs="Arial"/>
                <w:sz w:val="32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KZ23601A871002302411 (USD) </w:t>
            </w:r>
          </w:p>
          <w:p w:rsidR="00C1739C" w:rsidRDefault="00E76D4D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74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7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БИК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HSBKKZKX </w:t>
            </w:r>
          </w:p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КБЕ 17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63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7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Банк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АО "Народный Банк Казахстана"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63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7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Адрес эл. почты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 w:rsidP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zakaz@bvbalyans.kz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74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Директор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E76D4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Смаилов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Талгат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Еламанович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>, действует на основании Устава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1739C" w:rsidRDefault="00C1739C" w:rsidP="00E76D4D">
      <w:pPr>
        <w:spacing w:after="40"/>
      </w:pPr>
    </w:p>
    <w:sectPr w:rsidR="00C1739C">
      <w:pgSz w:w="11906" w:h="16838"/>
      <w:pgMar w:top="1440" w:right="1859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9C"/>
    <w:rsid w:val="00C1739C"/>
    <w:rsid w:val="00E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307C"/>
  <w15:docId w15:val="{00B49860-55A0-4D6B-964C-AB4849D0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2</cp:revision>
  <dcterms:created xsi:type="dcterms:W3CDTF">2023-11-02T08:10:00Z</dcterms:created>
  <dcterms:modified xsi:type="dcterms:W3CDTF">2023-11-02T08:10:00Z</dcterms:modified>
</cp:coreProperties>
</file>